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6A3B" w:rsidRPr="00A56A3B" w:rsidRDefault="00A56A3B" w:rsidP="00A56A3B">
      <w:pPr>
        <w:shd w:val="clear" w:color="auto" w:fill="FFFFFF"/>
        <w:spacing w:before="120" w:after="120"/>
        <w:jc w:val="center"/>
        <w:rPr>
          <w:rFonts w:ascii="Arial" w:hAnsi="Arial" w:cs="Arial"/>
          <w:b/>
          <w:sz w:val="22"/>
          <w:szCs w:val="22"/>
        </w:rPr>
      </w:pPr>
      <w:r w:rsidRPr="00A56A3B">
        <w:rPr>
          <w:rFonts w:ascii="Arial" w:hAnsi="Arial" w:cs="Arial"/>
          <w:b/>
          <w:sz w:val="22"/>
          <w:szCs w:val="22"/>
        </w:rPr>
        <w:t>Аннотация к рабочей программе по</w:t>
      </w:r>
      <w:r>
        <w:rPr>
          <w:rFonts w:ascii="Arial" w:hAnsi="Arial" w:cs="Arial"/>
          <w:b/>
          <w:sz w:val="22"/>
          <w:szCs w:val="22"/>
        </w:rPr>
        <w:t xml:space="preserve"> иностранному языку (английский) </w:t>
      </w:r>
      <w:r w:rsidRPr="00A56A3B">
        <w:rPr>
          <w:rFonts w:ascii="Arial" w:hAnsi="Arial" w:cs="Arial"/>
          <w:b/>
          <w:sz w:val="22"/>
          <w:szCs w:val="22"/>
        </w:rPr>
        <w:t xml:space="preserve"> 10-11 класс</w:t>
      </w:r>
    </w:p>
    <w:p w:rsidR="0075214D" w:rsidRDefault="0075214D" w:rsidP="0075214D">
      <w:pPr>
        <w:spacing w:line="360" w:lineRule="auto"/>
        <w:jc w:val="center"/>
        <w:rPr>
          <w:b/>
        </w:rPr>
      </w:pPr>
    </w:p>
    <w:p w:rsidR="00A56A3B" w:rsidRPr="0075214D" w:rsidRDefault="00A56A3B" w:rsidP="0075214D">
      <w:pPr>
        <w:spacing w:line="360" w:lineRule="auto"/>
        <w:jc w:val="center"/>
      </w:pPr>
    </w:p>
    <w:p w:rsidR="002B78D7" w:rsidRPr="0075214D" w:rsidRDefault="002B78D7" w:rsidP="00E74A9F">
      <w:pPr>
        <w:shd w:val="clear" w:color="auto" w:fill="FFFFFF"/>
        <w:spacing w:line="360" w:lineRule="auto"/>
        <w:ind w:left="708" w:firstLine="1"/>
        <w:jc w:val="both"/>
        <w:rPr>
          <w:color w:val="000000"/>
        </w:rPr>
      </w:pPr>
      <w:r w:rsidRPr="0075214D">
        <w:rPr>
          <w:color w:val="000000"/>
        </w:rPr>
        <w:t xml:space="preserve">Рабочая программа по </w:t>
      </w:r>
      <w:r w:rsidR="00E74A9F">
        <w:rPr>
          <w:color w:val="000000"/>
        </w:rPr>
        <w:t>английскому языку</w:t>
      </w:r>
      <w:r w:rsidRPr="0075214D">
        <w:rPr>
          <w:color w:val="000000"/>
        </w:rPr>
        <w:t xml:space="preserve"> для </w:t>
      </w:r>
      <w:r w:rsidR="006038AB">
        <w:rPr>
          <w:color w:val="000000"/>
        </w:rPr>
        <w:t xml:space="preserve">10-11 классов </w:t>
      </w:r>
      <w:r w:rsidRPr="0075214D">
        <w:rPr>
          <w:color w:val="000000"/>
        </w:rPr>
        <w:t>составлена на основе:</w:t>
      </w:r>
    </w:p>
    <w:p w:rsidR="002B78D7" w:rsidRPr="0075214D" w:rsidRDefault="002B78D7" w:rsidP="0075214D">
      <w:pPr>
        <w:shd w:val="clear" w:color="auto" w:fill="FFFFFF"/>
        <w:spacing w:line="360" w:lineRule="auto"/>
        <w:ind w:firstLine="708"/>
        <w:jc w:val="both"/>
        <w:rPr>
          <w:color w:val="000000"/>
        </w:rPr>
      </w:pPr>
      <w:r w:rsidRPr="0075214D">
        <w:rPr>
          <w:color w:val="000000"/>
        </w:rPr>
        <w:t xml:space="preserve">Федерального Закона от 29 декабря 2012 года, №273 (Федеральный </w:t>
      </w:r>
      <w:r w:rsidR="00B77F99" w:rsidRPr="0075214D">
        <w:rPr>
          <w:color w:val="000000"/>
        </w:rPr>
        <w:t>закон «</w:t>
      </w:r>
      <w:r w:rsidRPr="0075214D">
        <w:rPr>
          <w:color w:val="000000"/>
        </w:rPr>
        <w:t>Об образовании в РФ»);</w:t>
      </w:r>
    </w:p>
    <w:p w:rsidR="002B78D7" w:rsidRPr="0075214D" w:rsidRDefault="002B78D7" w:rsidP="0075214D">
      <w:pPr>
        <w:shd w:val="clear" w:color="auto" w:fill="FFFFFF"/>
        <w:spacing w:line="360" w:lineRule="auto"/>
        <w:ind w:firstLine="708"/>
        <w:jc w:val="both"/>
        <w:rPr>
          <w:color w:val="000000"/>
        </w:rPr>
      </w:pPr>
      <w:r w:rsidRPr="0075214D">
        <w:rPr>
          <w:color w:val="000000"/>
        </w:rPr>
        <w:t>Требований к результатам основного общего образования, представленных в федеральном государственном образовательном стандарте общего образования второго поколения. В ней также учитываются идеи развития и формирования универсальных учебных действий для основного общего образования;</w:t>
      </w:r>
    </w:p>
    <w:p w:rsidR="002B78D7" w:rsidRPr="0075214D" w:rsidRDefault="002B78D7" w:rsidP="0075214D">
      <w:pPr>
        <w:shd w:val="clear" w:color="auto" w:fill="FFFFFF"/>
        <w:spacing w:line="360" w:lineRule="auto"/>
        <w:ind w:firstLine="708"/>
        <w:jc w:val="both"/>
        <w:rPr>
          <w:color w:val="000000"/>
        </w:rPr>
      </w:pPr>
      <w:r w:rsidRPr="0075214D">
        <w:rPr>
          <w:color w:val="000000"/>
        </w:rPr>
        <w:t>Постановления Главного Государственного санитарного врача Российской Федерации «Об утверждении СанПин 2.4.2821-10 «Санитарно-эпидемиологические требования к условиям и организации обучения в общеобразовательных учреждениях» от 29.12.2010 №189;</w:t>
      </w:r>
    </w:p>
    <w:p w:rsidR="00E91271" w:rsidRDefault="002B78D7" w:rsidP="00E91271">
      <w:pPr>
        <w:shd w:val="clear" w:color="auto" w:fill="FFFFFF"/>
        <w:spacing w:line="360" w:lineRule="auto"/>
        <w:ind w:firstLine="708"/>
        <w:jc w:val="both"/>
        <w:rPr>
          <w:color w:val="000000"/>
        </w:rPr>
      </w:pPr>
      <w:r w:rsidRPr="0075214D">
        <w:rPr>
          <w:color w:val="000000"/>
        </w:rPr>
        <w:t> Приказа Минобрнауки России от 31.03.2014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364328" w:rsidRPr="00364328" w:rsidRDefault="00364328" w:rsidP="00364328">
      <w:pPr>
        <w:numPr>
          <w:ilvl w:val="0"/>
          <w:numId w:val="31"/>
        </w:numPr>
        <w:tabs>
          <w:tab w:val="left" w:pos="284"/>
        </w:tabs>
        <w:spacing w:after="200" w:line="276" w:lineRule="auto"/>
        <w:ind w:left="0" w:firstLine="0"/>
        <w:contextualSpacing/>
        <w:jc w:val="both"/>
        <w:rPr>
          <w:rFonts w:cstheme="minorBidi"/>
          <w:color w:val="000000"/>
        </w:rPr>
      </w:pPr>
      <w:r w:rsidRPr="00364328">
        <w:rPr>
          <w:rFonts w:cstheme="minorBidi"/>
          <w:color w:val="000000"/>
        </w:rPr>
        <w:t>Приказ</w:t>
      </w:r>
      <w:r>
        <w:rPr>
          <w:rFonts w:cstheme="minorBidi"/>
          <w:color w:val="000000"/>
        </w:rPr>
        <w:t>а</w:t>
      </w:r>
      <w:r w:rsidRPr="00364328">
        <w:rPr>
          <w:rFonts w:cstheme="minorBidi"/>
          <w:color w:val="000000"/>
        </w:rPr>
        <w:t xml:space="preserve"> Министерства образования и науки РФ от 31.12.2015г. №1578 «О внесении изменений в Федеральный государственный стандарт основного общего образования».</w:t>
      </w:r>
    </w:p>
    <w:p w:rsidR="00364328" w:rsidRDefault="00364328" w:rsidP="00E91271">
      <w:pPr>
        <w:shd w:val="clear" w:color="auto" w:fill="FFFFFF"/>
        <w:spacing w:line="360" w:lineRule="auto"/>
        <w:ind w:firstLine="708"/>
        <w:jc w:val="both"/>
        <w:rPr>
          <w:color w:val="000000"/>
        </w:rPr>
      </w:pPr>
    </w:p>
    <w:p w:rsidR="002B78D7" w:rsidRPr="00B77F99" w:rsidRDefault="00B77F99" w:rsidP="00E91271">
      <w:pPr>
        <w:shd w:val="clear" w:color="auto" w:fill="FFFFFF"/>
        <w:spacing w:line="360" w:lineRule="auto"/>
        <w:ind w:firstLine="708"/>
        <w:jc w:val="both"/>
        <w:rPr>
          <w:color w:val="000000"/>
        </w:rPr>
      </w:pPr>
      <w:r>
        <w:rPr>
          <w:color w:val="000000"/>
        </w:rPr>
        <w:t xml:space="preserve">      </w:t>
      </w:r>
      <w:r w:rsidR="002B78D7" w:rsidRPr="0075214D">
        <w:t>Программа реализуется через учебно-методический комплекс «Spotlight» (УМК «Английский в фокусе» для 10</w:t>
      </w:r>
      <w:r w:rsidR="006A4F4A">
        <w:t>-11</w:t>
      </w:r>
      <w:r w:rsidR="002B78D7" w:rsidRPr="0075214D">
        <w:t xml:space="preserve"> класса. Ю. Е. Ваулина, В. Эванс, Д. Дули, О. Е. Подоляко. – М.: Express Publishing: Просвещение, 2016.), рекомендованный Министерством образования РФ и входящий в федеральный</w:t>
      </w:r>
      <w:r w:rsidR="00364328">
        <w:t xml:space="preserve"> перечень учебников на 2019-2020</w:t>
      </w:r>
      <w:r w:rsidR="002B78D7" w:rsidRPr="0075214D">
        <w:t xml:space="preserve"> учебный год.</w:t>
      </w:r>
    </w:p>
    <w:p w:rsidR="002B78D7" w:rsidRPr="0075214D" w:rsidRDefault="002B78D7" w:rsidP="0075214D">
      <w:pPr>
        <w:tabs>
          <w:tab w:val="left" w:pos="708"/>
        </w:tabs>
        <w:suppressAutoHyphens/>
        <w:spacing w:line="360" w:lineRule="auto"/>
        <w:jc w:val="both"/>
        <w:rPr>
          <w:color w:val="00000A"/>
        </w:rPr>
      </w:pPr>
    </w:p>
    <w:p w:rsidR="00DF54C2" w:rsidRDefault="00DF54C2" w:rsidP="00DF54C2">
      <w:pPr>
        <w:spacing w:before="40" w:after="4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Общее количество уроков в неделю: </w:t>
      </w:r>
    </w:p>
    <w:p w:rsidR="00DF54C2" w:rsidRDefault="00DF54C2" w:rsidP="00DF54C2">
      <w:pPr>
        <w:spacing w:before="40" w:after="4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10 класс – 3 часа;</w:t>
      </w:r>
    </w:p>
    <w:p w:rsidR="00DF54C2" w:rsidRDefault="00DF54C2" w:rsidP="00DF54C2">
      <w:pPr>
        <w:spacing w:before="40" w:after="4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11 класс- 3 часа;</w:t>
      </w:r>
    </w:p>
    <w:p w:rsidR="00DF54C2" w:rsidRDefault="00DF54C2" w:rsidP="00DF54C2">
      <w:pPr>
        <w:tabs>
          <w:tab w:val="left" w:pos="708"/>
        </w:tabs>
        <w:suppressAutoHyphens/>
        <w:spacing w:line="360" w:lineRule="auto"/>
        <w:jc w:val="both"/>
        <w:rPr>
          <w:color w:val="00000A"/>
        </w:rPr>
      </w:pPr>
    </w:p>
    <w:p w:rsidR="002B78D7" w:rsidRPr="0075214D" w:rsidRDefault="002B78D7" w:rsidP="0075214D">
      <w:pPr>
        <w:tabs>
          <w:tab w:val="left" w:pos="708"/>
        </w:tabs>
        <w:suppressAutoHyphens/>
        <w:spacing w:line="360" w:lineRule="auto"/>
        <w:jc w:val="both"/>
        <w:rPr>
          <w:color w:val="00000A"/>
        </w:rPr>
      </w:pPr>
    </w:p>
    <w:p w:rsidR="002B78D7" w:rsidRPr="0075214D" w:rsidRDefault="002B78D7" w:rsidP="0075214D">
      <w:pPr>
        <w:tabs>
          <w:tab w:val="left" w:pos="708"/>
        </w:tabs>
        <w:suppressAutoHyphens/>
        <w:jc w:val="both"/>
        <w:rPr>
          <w:color w:val="00000A"/>
        </w:rPr>
      </w:pPr>
    </w:p>
    <w:p w:rsidR="002B78D7" w:rsidRPr="0075214D" w:rsidRDefault="002B78D7" w:rsidP="0075214D">
      <w:pPr>
        <w:tabs>
          <w:tab w:val="left" w:pos="708"/>
        </w:tabs>
        <w:suppressAutoHyphens/>
        <w:jc w:val="both"/>
        <w:rPr>
          <w:color w:val="00000A"/>
        </w:rPr>
      </w:pPr>
    </w:p>
    <w:p w:rsidR="002B78D7" w:rsidRPr="0075214D" w:rsidRDefault="002B78D7" w:rsidP="0075214D">
      <w:pPr>
        <w:tabs>
          <w:tab w:val="left" w:pos="708"/>
        </w:tabs>
        <w:suppressAutoHyphens/>
        <w:jc w:val="both"/>
        <w:rPr>
          <w:color w:val="00000A"/>
        </w:rPr>
      </w:pPr>
    </w:p>
    <w:p w:rsidR="002B78D7" w:rsidRPr="0075214D" w:rsidRDefault="002B78D7" w:rsidP="0075214D">
      <w:pPr>
        <w:tabs>
          <w:tab w:val="left" w:pos="708"/>
        </w:tabs>
        <w:suppressAutoHyphens/>
        <w:jc w:val="both"/>
        <w:rPr>
          <w:color w:val="00000A"/>
        </w:rPr>
      </w:pPr>
    </w:p>
    <w:p w:rsidR="002B78D7" w:rsidRPr="0075214D" w:rsidRDefault="002B78D7" w:rsidP="0075214D">
      <w:pPr>
        <w:tabs>
          <w:tab w:val="left" w:pos="708"/>
        </w:tabs>
        <w:suppressAutoHyphens/>
        <w:jc w:val="both"/>
        <w:rPr>
          <w:color w:val="00000A"/>
        </w:rPr>
      </w:pPr>
    </w:p>
    <w:p w:rsidR="002B78D7" w:rsidRPr="0075214D" w:rsidRDefault="002B78D7" w:rsidP="0075214D">
      <w:pPr>
        <w:tabs>
          <w:tab w:val="left" w:pos="708"/>
        </w:tabs>
        <w:suppressAutoHyphens/>
        <w:jc w:val="both"/>
        <w:rPr>
          <w:color w:val="00000A"/>
        </w:rPr>
      </w:pPr>
    </w:p>
    <w:p w:rsidR="002B78D7" w:rsidRPr="0075214D" w:rsidRDefault="002B78D7" w:rsidP="0075214D">
      <w:pPr>
        <w:tabs>
          <w:tab w:val="left" w:pos="708"/>
        </w:tabs>
        <w:suppressAutoHyphens/>
        <w:jc w:val="both"/>
        <w:rPr>
          <w:color w:val="00000A"/>
        </w:rPr>
      </w:pPr>
    </w:p>
    <w:p w:rsidR="002B78D7" w:rsidRPr="0075214D" w:rsidRDefault="002B78D7" w:rsidP="0075214D">
      <w:pPr>
        <w:tabs>
          <w:tab w:val="left" w:pos="708"/>
        </w:tabs>
        <w:suppressAutoHyphens/>
        <w:jc w:val="both"/>
        <w:rPr>
          <w:color w:val="00000A"/>
        </w:rPr>
      </w:pPr>
    </w:p>
    <w:p w:rsidR="002B78D7" w:rsidRPr="0075214D" w:rsidRDefault="002B78D7" w:rsidP="0075214D">
      <w:pPr>
        <w:tabs>
          <w:tab w:val="left" w:pos="708"/>
        </w:tabs>
        <w:suppressAutoHyphens/>
        <w:jc w:val="both"/>
        <w:rPr>
          <w:color w:val="00000A"/>
        </w:rPr>
      </w:pPr>
    </w:p>
    <w:p w:rsidR="002B78D7" w:rsidRDefault="002B78D7" w:rsidP="0075214D">
      <w:pPr>
        <w:tabs>
          <w:tab w:val="left" w:pos="708"/>
        </w:tabs>
        <w:suppressAutoHyphens/>
        <w:jc w:val="both"/>
        <w:rPr>
          <w:color w:val="00000A"/>
        </w:rPr>
      </w:pPr>
      <w:bookmarkStart w:id="0" w:name="_GoBack"/>
      <w:bookmarkEnd w:id="0"/>
    </w:p>
    <w:sectPr w:rsidR="002B78D7" w:rsidSect="0075214D">
      <w:pgSz w:w="11907" w:h="16839" w:code="9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3FEC" w:rsidRDefault="002D3FEC">
      <w:r>
        <w:separator/>
      </w:r>
    </w:p>
  </w:endnote>
  <w:endnote w:type="continuationSeparator" w:id="0">
    <w:p w:rsidR="002D3FEC" w:rsidRDefault="002D3F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3FEC" w:rsidRDefault="002D3FEC">
      <w:r>
        <w:separator/>
      </w:r>
    </w:p>
  </w:footnote>
  <w:footnote w:type="continuationSeparator" w:id="0">
    <w:p w:rsidR="002D3FEC" w:rsidRDefault="002D3F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E459D"/>
    <w:multiLevelType w:val="hybridMultilevel"/>
    <w:tmpl w:val="CC8A75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839AE"/>
    <w:multiLevelType w:val="multilevel"/>
    <w:tmpl w:val="32F8ABE0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DA51D6"/>
    <w:multiLevelType w:val="hybridMultilevel"/>
    <w:tmpl w:val="3A401F6A"/>
    <w:lvl w:ilvl="0" w:tplc="7788380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55223"/>
    <w:multiLevelType w:val="multilevel"/>
    <w:tmpl w:val="BA4A623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A322C2"/>
    <w:multiLevelType w:val="hybridMultilevel"/>
    <w:tmpl w:val="FDB6FD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52733E"/>
    <w:multiLevelType w:val="hybridMultilevel"/>
    <w:tmpl w:val="7FBCCF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F264C"/>
    <w:multiLevelType w:val="hybridMultilevel"/>
    <w:tmpl w:val="D2D0FFEE"/>
    <w:lvl w:ilvl="0" w:tplc="E44A6D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55560E"/>
    <w:multiLevelType w:val="hybridMultilevel"/>
    <w:tmpl w:val="28BC3C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7163A0"/>
    <w:multiLevelType w:val="multilevel"/>
    <w:tmpl w:val="97FAC524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E3610DB"/>
    <w:multiLevelType w:val="multilevel"/>
    <w:tmpl w:val="CDBE952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726ECD"/>
    <w:multiLevelType w:val="multilevel"/>
    <w:tmpl w:val="E2E6577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164922"/>
    <w:multiLevelType w:val="hybridMultilevel"/>
    <w:tmpl w:val="B27852FC"/>
    <w:lvl w:ilvl="0" w:tplc="B7B2D9F2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32046EC8"/>
    <w:multiLevelType w:val="multilevel"/>
    <w:tmpl w:val="8C5C2BAA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54429D0"/>
    <w:multiLevelType w:val="hybridMultilevel"/>
    <w:tmpl w:val="569AE7F8"/>
    <w:lvl w:ilvl="0" w:tplc="ECBA536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0F2A99"/>
    <w:multiLevelType w:val="hybridMultilevel"/>
    <w:tmpl w:val="0FB88842"/>
    <w:lvl w:ilvl="0" w:tplc="04AA2B5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3A6A2182"/>
    <w:multiLevelType w:val="multilevel"/>
    <w:tmpl w:val="52A2842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7E650B"/>
    <w:multiLevelType w:val="multilevel"/>
    <w:tmpl w:val="53F687A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F3763D0"/>
    <w:multiLevelType w:val="hybridMultilevel"/>
    <w:tmpl w:val="A1DC13C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ED2578"/>
    <w:multiLevelType w:val="multilevel"/>
    <w:tmpl w:val="3560F0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49F3BE7"/>
    <w:multiLevelType w:val="hybridMultilevel"/>
    <w:tmpl w:val="699AC2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F005C2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b w:val="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7A13D33"/>
    <w:multiLevelType w:val="multilevel"/>
    <w:tmpl w:val="CCA0B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9447F2C"/>
    <w:multiLevelType w:val="multilevel"/>
    <w:tmpl w:val="44840CA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B46732D"/>
    <w:multiLevelType w:val="hybridMultilevel"/>
    <w:tmpl w:val="024676A4"/>
    <w:lvl w:ilvl="0" w:tplc="E36C29B0">
      <w:start w:val="1"/>
      <w:numFmt w:val="decimal"/>
      <w:lvlText w:val="%1."/>
      <w:lvlJc w:val="left"/>
      <w:pPr>
        <w:ind w:left="644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8D0F1F"/>
    <w:multiLevelType w:val="multilevel"/>
    <w:tmpl w:val="8CAAD358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E1E2127"/>
    <w:multiLevelType w:val="hybridMultilevel"/>
    <w:tmpl w:val="F6282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B90151"/>
    <w:multiLevelType w:val="hybridMultilevel"/>
    <w:tmpl w:val="879866A4"/>
    <w:lvl w:ilvl="0" w:tplc="B99E994C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67050916"/>
    <w:multiLevelType w:val="multilevel"/>
    <w:tmpl w:val="601EC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F0A2C8F"/>
    <w:multiLevelType w:val="multilevel"/>
    <w:tmpl w:val="44EEAA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32" w:hanging="2160"/>
      </w:pPr>
      <w:rPr>
        <w:rFonts w:hint="default"/>
      </w:rPr>
    </w:lvl>
  </w:abstractNum>
  <w:abstractNum w:abstractNumId="28" w15:restartNumberingAfterBreak="0">
    <w:nsid w:val="6FEA400B"/>
    <w:multiLevelType w:val="multilevel"/>
    <w:tmpl w:val="3F727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2B60905"/>
    <w:multiLevelType w:val="hybridMultilevel"/>
    <w:tmpl w:val="2A06A3A2"/>
    <w:lvl w:ilvl="0" w:tplc="197636E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46D4374"/>
    <w:multiLevelType w:val="hybridMultilevel"/>
    <w:tmpl w:val="1CB0F706"/>
    <w:lvl w:ilvl="0" w:tplc="5CA0EBD8">
      <w:start w:val="8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</w:num>
  <w:num w:numId="4">
    <w:abstractNumId w:val="29"/>
  </w:num>
  <w:num w:numId="5">
    <w:abstractNumId w:val="24"/>
  </w:num>
  <w:num w:numId="6">
    <w:abstractNumId w:val="4"/>
  </w:num>
  <w:num w:numId="7">
    <w:abstractNumId w:val="5"/>
  </w:num>
  <w:num w:numId="8">
    <w:abstractNumId w:val="26"/>
  </w:num>
  <w:num w:numId="9">
    <w:abstractNumId w:val="7"/>
  </w:num>
  <w:num w:numId="1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30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27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8D7"/>
    <w:rsid w:val="000310AB"/>
    <w:rsid w:val="000640F5"/>
    <w:rsid w:val="00076FB0"/>
    <w:rsid w:val="000E4FF2"/>
    <w:rsid w:val="001318C4"/>
    <w:rsid w:val="002B78D7"/>
    <w:rsid w:val="002D3FEC"/>
    <w:rsid w:val="00364328"/>
    <w:rsid w:val="00392A82"/>
    <w:rsid w:val="00495289"/>
    <w:rsid w:val="00551B8B"/>
    <w:rsid w:val="005C691B"/>
    <w:rsid w:val="00601B57"/>
    <w:rsid w:val="006030BE"/>
    <w:rsid w:val="006038AB"/>
    <w:rsid w:val="00651EB0"/>
    <w:rsid w:val="006A4F4A"/>
    <w:rsid w:val="00711CB7"/>
    <w:rsid w:val="00720804"/>
    <w:rsid w:val="00722113"/>
    <w:rsid w:val="0075214D"/>
    <w:rsid w:val="00775423"/>
    <w:rsid w:val="00837B4A"/>
    <w:rsid w:val="00850920"/>
    <w:rsid w:val="00902B46"/>
    <w:rsid w:val="00981343"/>
    <w:rsid w:val="00995F54"/>
    <w:rsid w:val="009B13C2"/>
    <w:rsid w:val="009B345E"/>
    <w:rsid w:val="009D62AF"/>
    <w:rsid w:val="00A12BE5"/>
    <w:rsid w:val="00A56A3B"/>
    <w:rsid w:val="00AA1EAC"/>
    <w:rsid w:val="00AD6C12"/>
    <w:rsid w:val="00B1630E"/>
    <w:rsid w:val="00B77F99"/>
    <w:rsid w:val="00BC77A6"/>
    <w:rsid w:val="00BD33A8"/>
    <w:rsid w:val="00BF2824"/>
    <w:rsid w:val="00C85366"/>
    <w:rsid w:val="00CB4EF9"/>
    <w:rsid w:val="00D32647"/>
    <w:rsid w:val="00D423B3"/>
    <w:rsid w:val="00DC18E3"/>
    <w:rsid w:val="00DD1D4E"/>
    <w:rsid w:val="00DF54C2"/>
    <w:rsid w:val="00E74A9F"/>
    <w:rsid w:val="00E82A2A"/>
    <w:rsid w:val="00E91271"/>
    <w:rsid w:val="00F63385"/>
    <w:rsid w:val="00FF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71FCF"/>
  <w15:docId w15:val="{3CD206BB-1558-4542-8EE6-7A9DCCB5D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78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2B78D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99"/>
    <w:locked/>
    <w:rsid w:val="002B78D7"/>
    <w:rPr>
      <w:rFonts w:ascii="Calibri" w:eastAsia="Calibri" w:hAnsi="Calibri" w:cs="Times New Roman"/>
    </w:rPr>
  </w:style>
  <w:style w:type="paragraph" w:styleId="a5">
    <w:name w:val="List Paragraph"/>
    <w:basedOn w:val="a"/>
    <w:link w:val="a6"/>
    <w:uiPriority w:val="99"/>
    <w:qFormat/>
    <w:rsid w:val="002B78D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B78D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/>
      <w:sz w:val="20"/>
      <w:szCs w:val="20"/>
      <w:lang w:val="x-none" w:eastAsia="x-none"/>
    </w:rPr>
  </w:style>
  <w:style w:type="character" w:customStyle="1" w:styleId="a8">
    <w:name w:val="Верхний колонтитул Знак"/>
    <w:basedOn w:val="a0"/>
    <w:link w:val="a7"/>
    <w:uiPriority w:val="99"/>
    <w:rsid w:val="002B78D7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9">
    <w:name w:val="footer"/>
    <w:basedOn w:val="a"/>
    <w:link w:val="aa"/>
    <w:uiPriority w:val="99"/>
    <w:unhideWhenUsed/>
    <w:rsid w:val="002B78D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/>
      <w:sz w:val="20"/>
      <w:szCs w:val="20"/>
      <w:lang w:val="x-none" w:eastAsia="x-none"/>
    </w:rPr>
  </w:style>
  <w:style w:type="character" w:customStyle="1" w:styleId="aa">
    <w:name w:val="Нижний колонтитул Знак"/>
    <w:basedOn w:val="a0"/>
    <w:link w:val="a9"/>
    <w:uiPriority w:val="99"/>
    <w:rsid w:val="002B78D7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ab">
    <w:name w:val="Текст выноски Знак"/>
    <w:basedOn w:val="a0"/>
    <w:link w:val="ac"/>
    <w:uiPriority w:val="99"/>
    <w:semiHidden/>
    <w:rsid w:val="002B78D7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c">
    <w:name w:val="Balloon Text"/>
    <w:basedOn w:val="a"/>
    <w:link w:val="ab"/>
    <w:uiPriority w:val="99"/>
    <w:semiHidden/>
    <w:unhideWhenUsed/>
    <w:rsid w:val="002B78D7"/>
    <w:pPr>
      <w:widowControl w:val="0"/>
      <w:autoSpaceDE w:val="0"/>
      <w:autoSpaceDN w:val="0"/>
      <w:adjustRightInd w:val="0"/>
    </w:pPr>
    <w:rPr>
      <w:rFonts w:ascii="Tahoma" w:hAnsi="Tahoma"/>
      <w:sz w:val="16"/>
      <w:szCs w:val="16"/>
      <w:lang w:val="x-none" w:eastAsia="x-none"/>
    </w:rPr>
  </w:style>
  <w:style w:type="paragraph" w:styleId="ad">
    <w:name w:val="footnote text"/>
    <w:basedOn w:val="a"/>
    <w:link w:val="ae"/>
    <w:unhideWhenUsed/>
    <w:rsid w:val="002B78D7"/>
    <w:rPr>
      <w:sz w:val="20"/>
      <w:szCs w:val="20"/>
      <w:lang w:val="x-none" w:eastAsia="x-none"/>
    </w:rPr>
  </w:style>
  <w:style w:type="character" w:customStyle="1" w:styleId="ae">
    <w:name w:val="Текст сноски Знак"/>
    <w:basedOn w:val="a0"/>
    <w:link w:val="ad"/>
    <w:rsid w:val="002B78D7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">
    <w:name w:val="Hyperlink"/>
    <w:uiPriority w:val="99"/>
    <w:unhideWhenUsed/>
    <w:rsid w:val="002B78D7"/>
    <w:rPr>
      <w:color w:val="0000FF"/>
      <w:u w:val="single"/>
    </w:rPr>
  </w:style>
  <w:style w:type="paragraph" w:styleId="af0">
    <w:name w:val="Body Text Indent"/>
    <w:basedOn w:val="a"/>
    <w:link w:val="af1"/>
    <w:rsid w:val="002B78D7"/>
    <w:pPr>
      <w:spacing w:after="120"/>
      <w:ind w:left="283"/>
    </w:pPr>
    <w:rPr>
      <w:lang w:val="x-none" w:eastAsia="x-none"/>
    </w:rPr>
  </w:style>
  <w:style w:type="character" w:customStyle="1" w:styleId="af1">
    <w:name w:val="Основной текст с отступом Знак"/>
    <w:basedOn w:val="a0"/>
    <w:link w:val="af0"/>
    <w:rsid w:val="002B78D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2">
    <w:name w:val="Normal (Web)"/>
    <w:basedOn w:val="a"/>
    <w:uiPriority w:val="99"/>
    <w:unhideWhenUsed/>
    <w:rsid w:val="002B78D7"/>
    <w:pPr>
      <w:spacing w:before="100" w:beforeAutospacing="1" w:after="100" w:afterAutospacing="1"/>
    </w:pPr>
  </w:style>
  <w:style w:type="paragraph" w:customStyle="1" w:styleId="FR2">
    <w:name w:val="FR2"/>
    <w:rsid w:val="002B78D7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0c29">
    <w:name w:val="c0 c29"/>
    <w:basedOn w:val="a"/>
    <w:rsid w:val="002B78D7"/>
    <w:pPr>
      <w:spacing w:before="100" w:beforeAutospacing="1" w:after="100" w:afterAutospacing="1"/>
    </w:pPr>
  </w:style>
  <w:style w:type="character" w:customStyle="1" w:styleId="c2c15">
    <w:name w:val="c2 c15"/>
    <w:basedOn w:val="a0"/>
    <w:rsid w:val="002B78D7"/>
  </w:style>
  <w:style w:type="character" w:customStyle="1" w:styleId="c2">
    <w:name w:val="c2"/>
    <w:basedOn w:val="a0"/>
    <w:rsid w:val="002B78D7"/>
  </w:style>
  <w:style w:type="paragraph" w:customStyle="1" w:styleId="c21c31">
    <w:name w:val="c21 c31"/>
    <w:basedOn w:val="a"/>
    <w:rsid w:val="002B78D7"/>
    <w:pPr>
      <w:spacing w:before="100" w:beforeAutospacing="1" w:after="100" w:afterAutospacing="1"/>
    </w:pPr>
  </w:style>
  <w:style w:type="paragraph" w:customStyle="1" w:styleId="c21">
    <w:name w:val="c21"/>
    <w:basedOn w:val="a"/>
    <w:rsid w:val="002B78D7"/>
    <w:pPr>
      <w:spacing w:before="100" w:beforeAutospacing="1" w:after="100" w:afterAutospacing="1"/>
    </w:pPr>
  </w:style>
  <w:style w:type="character" w:customStyle="1" w:styleId="c2c15c6">
    <w:name w:val="c2 c15 c6"/>
    <w:basedOn w:val="a0"/>
    <w:rsid w:val="002B78D7"/>
  </w:style>
  <w:style w:type="character" w:customStyle="1" w:styleId="apple-converted-space">
    <w:name w:val="apple-converted-space"/>
    <w:basedOn w:val="a0"/>
    <w:rsid w:val="002B78D7"/>
  </w:style>
  <w:style w:type="character" w:customStyle="1" w:styleId="c1">
    <w:name w:val="c1"/>
    <w:basedOn w:val="a0"/>
    <w:rsid w:val="002B78D7"/>
  </w:style>
  <w:style w:type="character" w:customStyle="1" w:styleId="af3">
    <w:name w:val="Выделение жирным"/>
    <w:rsid w:val="002B78D7"/>
    <w:rPr>
      <w:b/>
      <w:bCs/>
    </w:rPr>
  </w:style>
  <w:style w:type="character" w:styleId="af4">
    <w:name w:val="Emphasis"/>
    <w:qFormat/>
    <w:rsid w:val="002B78D7"/>
    <w:rPr>
      <w:i/>
      <w:iCs/>
    </w:rPr>
  </w:style>
  <w:style w:type="character" w:customStyle="1" w:styleId="FontStyle14">
    <w:name w:val="Font Style14"/>
    <w:uiPriority w:val="99"/>
    <w:rsid w:val="002B78D7"/>
    <w:rPr>
      <w:rFonts w:ascii="MS Reference Sans Serif" w:hAnsi="MS Reference Sans Serif" w:cs="MS Reference Sans Serif" w:hint="default"/>
      <w:b/>
      <w:bCs/>
      <w:spacing w:val="-10"/>
      <w:sz w:val="42"/>
      <w:szCs w:val="42"/>
    </w:rPr>
  </w:style>
  <w:style w:type="character" w:customStyle="1" w:styleId="FontStyle45">
    <w:name w:val="Font Style45"/>
    <w:uiPriority w:val="99"/>
    <w:rsid w:val="002B78D7"/>
    <w:rPr>
      <w:rFonts w:ascii="Microsoft Sans Serif" w:hAnsi="Microsoft Sans Serif" w:cs="Microsoft Sans Serif"/>
      <w:b/>
      <w:bCs/>
      <w:sz w:val="24"/>
      <w:szCs w:val="24"/>
    </w:rPr>
  </w:style>
  <w:style w:type="character" w:customStyle="1" w:styleId="FontStyle28">
    <w:name w:val="Font Style28"/>
    <w:uiPriority w:val="99"/>
    <w:rsid w:val="002B78D7"/>
    <w:rPr>
      <w:rFonts w:ascii="Times New Roman" w:hAnsi="Times New Roman" w:cs="Times New Roman"/>
      <w:sz w:val="18"/>
      <w:szCs w:val="18"/>
    </w:rPr>
  </w:style>
  <w:style w:type="paragraph" w:styleId="af5">
    <w:name w:val="Subtitle"/>
    <w:basedOn w:val="a"/>
    <w:next w:val="a"/>
    <w:link w:val="af6"/>
    <w:uiPriority w:val="11"/>
    <w:qFormat/>
    <w:rsid w:val="002B78D7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af6">
    <w:name w:val="Подзаголовок Знак"/>
    <w:basedOn w:val="a0"/>
    <w:link w:val="af5"/>
    <w:uiPriority w:val="11"/>
    <w:rsid w:val="002B78D7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customStyle="1" w:styleId="c4">
    <w:name w:val="c4"/>
    <w:basedOn w:val="a"/>
    <w:rsid w:val="002B78D7"/>
    <w:pPr>
      <w:spacing w:before="100" w:beforeAutospacing="1" w:after="100" w:afterAutospacing="1"/>
    </w:pPr>
    <w:rPr>
      <w:lang w:eastAsia="ko-KR"/>
    </w:rPr>
  </w:style>
  <w:style w:type="character" w:customStyle="1" w:styleId="c3">
    <w:name w:val="c3"/>
    <w:basedOn w:val="a0"/>
    <w:rsid w:val="002B78D7"/>
  </w:style>
  <w:style w:type="character" w:customStyle="1" w:styleId="c0">
    <w:name w:val="c0"/>
    <w:basedOn w:val="a0"/>
    <w:rsid w:val="002B78D7"/>
  </w:style>
  <w:style w:type="paragraph" w:customStyle="1" w:styleId="c58">
    <w:name w:val="c58"/>
    <w:basedOn w:val="a"/>
    <w:rsid w:val="002B78D7"/>
    <w:pPr>
      <w:spacing w:before="100" w:beforeAutospacing="1" w:after="100" w:afterAutospacing="1"/>
    </w:pPr>
  </w:style>
  <w:style w:type="character" w:customStyle="1" w:styleId="c9">
    <w:name w:val="c9"/>
    <w:basedOn w:val="a0"/>
    <w:rsid w:val="002B78D7"/>
  </w:style>
  <w:style w:type="paragraph" w:customStyle="1" w:styleId="c28">
    <w:name w:val="c28"/>
    <w:basedOn w:val="a"/>
    <w:rsid w:val="002B78D7"/>
    <w:pPr>
      <w:spacing w:before="100" w:beforeAutospacing="1" w:after="100" w:afterAutospacing="1"/>
    </w:pPr>
  </w:style>
  <w:style w:type="character" w:customStyle="1" w:styleId="c50">
    <w:name w:val="c50"/>
    <w:basedOn w:val="a0"/>
    <w:rsid w:val="002B78D7"/>
  </w:style>
  <w:style w:type="paragraph" w:customStyle="1" w:styleId="c30">
    <w:name w:val="c30"/>
    <w:basedOn w:val="a"/>
    <w:rsid w:val="002B78D7"/>
    <w:pPr>
      <w:spacing w:before="100" w:beforeAutospacing="1" w:after="100" w:afterAutospacing="1"/>
    </w:pPr>
  </w:style>
  <w:style w:type="character" w:customStyle="1" w:styleId="a6">
    <w:name w:val="Абзац списка Знак"/>
    <w:link w:val="a5"/>
    <w:uiPriority w:val="99"/>
    <w:locked/>
    <w:rsid w:val="00D423B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2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AA11B1-09AB-49E2-A6AF-1CFC8CCDE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20</cp:revision>
  <cp:lastPrinted>2018-12-15T08:51:00Z</cp:lastPrinted>
  <dcterms:created xsi:type="dcterms:W3CDTF">2018-10-07T17:20:00Z</dcterms:created>
  <dcterms:modified xsi:type="dcterms:W3CDTF">2019-10-15T12:13:00Z</dcterms:modified>
</cp:coreProperties>
</file>